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BA7" w:rsidRPr="009A3BA7" w:rsidRDefault="00E655BB" w:rsidP="00E655BB">
      <w:pPr>
        <w:spacing w:line="276" w:lineRule="auto"/>
        <w:jc w:val="right"/>
        <w:rPr>
          <w:rStyle w:val="Pogrubienie"/>
          <w:rFonts w:cs="Segoe UI"/>
          <w:b w:val="0"/>
          <w:i/>
          <w:shd w:val="clear" w:color="auto" w:fill="FFFFFF"/>
        </w:rPr>
      </w:pPr>
      <w:proofErr w:type="spellStart"/>
      <w:r>
        <w:rPr>
          <w:rStyle w:val="Pogrubienie"/>
          <w:rFonts w:cs="Segoe UI"/>
          <w:b w:val="0"/>
          <w:i/>
          <w:shd w:val="clear" w:color="auto" w:fill="FFFFFF"/>
        </w:rPr>
        <w:t>February</w:t>
      </w:r>
      <w:proofErr w:type="spellEnd"/>
      <w:r w:rsidR="009A3BA7" w:rsidRPr="009A3BA7">
        <w:rPr>
          <w:rStyle w:val="Pogrubienie"/>
          <w:rFonts w:cs="Segoe UI"/>
          <w:b w:val="0"/>
          <w:i/>
          <w:shd w:val="clear" w:color="auto" w:fill="FFFFFF"/>
        </w:rPr>
        <w:t xml:space="preserve"> 2020, Poznań</w:t>
      </w:r>
    </w:p>
    <w:p w:rsidR="009A3BA7" w:rsidRDefault="009A3BA7" w:rsidP="00E655BB">
      <w:pPr>
        <w:spacing w:line="276" w:lineRule="auto"/>
        <w:jc w:val="center"/>
        <w:rPr>
          <w:rStyle w:val="Pogrubienie"/>
          <w:rFonts w:cs="Segoe UI"/>
          <w:shd w:val="clear" w:color="auto" w:fill="FFFFFF"/>
        </w:rPr>
      </w:pPr>
    </w:p>
    <w:p w:rsidR="009A3BA7" w:rsidRDefault="009A3BA7" w:rsidP="00E655BB">
      <w:pPr>
        <w:spacing w:line="276" w:lineRule="auto"/>
        <w:jc w:val="center"/>
        <w:rPr>
          <w:rStyle w:val="Pogrubienie"/>
          <w:rFonts w:cs="Segoe UI"/>
          <w:shd w:val="clear" w:color="auto" w:fill="FFFFFF"/>
        </w:rPr>
      </w:pPr>
    </w:p>
    <w:p w:rsidR="009A3BA7" w:rsidRDefault="009A3BA7" w:rsidP="00E655BB">
      <w:pPr>
        <w:spacing w:line="276" w:lineRule="auto"/>
        <w:jc w:val="center"/>
        <w:rPr>
          <w:rStyle w:val="Pogrubienie"/>
          <w:rFonts w:cs="Segoe UI"/>
          <w:shd w:val="clear" w:color="auto" w:fill="FFFFFF"/>
        </w:rPr>
      </w:pPr>
      <w:bookmarkStart w:id="0" w:name="_GoBack"/>
      <w:r>
        <w:rPr>
          <w:rFonts w:cs="Segoe UI"/>
          <w:b/>
          <w:bCs/>
          <w:noProof/>
          <w:shd w:val="clear" w:color="auto" w:fill="FFFFFF"/>
          <w:lang w:eastAsia="pl-PL"/>
        </w:rPr>
        <w:drawing>
          <wp:inline distT="0" distB="0" distL="0" distR="0" wp14:anchorId="48A76B42" wp14:editId="59CA9DF0">
            <wp:extent cx="2110740" cy="1835812"/>
            <wp:effectExtent l="0" t="0" r="0" b="0"/>
            <wp:docPr id="1" name="Obraz 1" descr="Z:\Projects\Bike Show (Targi Rowerowe)\2020\Logotypy\bike_show_logo_wersja_podstaw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Bike Show (Targi Rowerowe)\2020\Logotypy\bike_show_logo_wersja_podstawow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446" cy="1840775"/>
                    </a:xfrm>
                    <a:prstGeom prst="rect">
                      <a:avLst/>
                    </a:prstGeom>
                    <a:noFill/>
                    <a:ln>
                      <a:noFill/>
                    </a:ln>
                  </pic:spPr>
                </pic:pic>
              </a:graphicData>
            </a:graphic>
          </wp:inline>
        </w:drawing>
      </w:r>
      <w:bookmarkEnd w:id="0"/>
    </w:p>
    <w:p w:rsidR="009A3BA7" w:rsidRDefault="009A3BA7" w:rsidP="00E655BB">
      <w:pPr>
        <w:spacing w:line="276" w:lineRule="auto"/>
        <w:jc w:val="both"/>
        <w:rPr>
          <w:rStyle w:val="Pogrubienie"/>
          <w:rFonts w:cs="Segoe UI"/>
          <w:shd w:val="clear" w:color="auto" w:fill="FFFFFF"/>
        </w:rPr>
      </w:pPr>
    </w:p>
    <w:p w:rsidR="00E655BB" w:rsidRPr="00E655BB" w:rsidRDefault="00E655BB" w:rsidP="00E655BB">
      <w:pPr>
        <w:spacing w:line="276" w:lineRule="auto"/>
        <w:jc w:val="both"/>
        <w:rPr>
          <w:rFonts w:cs="Segoe UI"/>
          <w:sz w:val="32"/>
          <w:szCs w:val="32"/>
          <w:shd w:val="clear" w:color="auto" w:fill="FFFFFF"/>
          <w:lang w:val="en-US"/>
        </w:rPr>
      </w:pPr>
      <w:r w:rsidRPr="00E655BB">
        <w:rPr>
          <w:rStyle w:val="Pogrubienie"/>
          <w:sz w:val="32"/>
          <w:szCs w:val="32"/>
          <w:shd w:val="clear" w:color="auto" w:fill="FFFFFF"/>
          <w:lang w:val="en-GB"/>
        </w:rPr>
        <w:t>BIKE SHOW 2020</w:t>
      </w:r>
    </w:p>
    <w:p w:rsidR="00E655BB" w:rsidRPr="00E655BB" w:rsidRDefault="00E655BB" w:rsidP="00E655BB">
      <w:pPr>
        <w:spacing w:line="276" w:lineRule="auto"/>
        <w:jc w:val="both"/>
        <w:rPr>
          <w:rFonts w:cs="Segoe UI"/>
          <w:b/>
          <w:shd w:val="clear" w:color="auto" w:fill="FFFFFF"/>
          <w:lang w:val="en-US"/>
        </w:rPr>
      </w:pPr>
      <w:r w:rsidRPr="00E655BB">
        <w:rPr>
          <w:b/>
          <w:shd w:val="clear" w:color="auto" w:fill="FFFFFF"/>
          <w:lang w:val="en-GB"/>
        </w:rPr>
        <w:t>Testing cycling equipment, demonstrations of champions, stories of extraordinary cycling trips, games, shopping area, and a huge dose of positive emotions − this will be year's edition of BIKE SHOW to be held this year on April 3-5 simultaneously with POZNAN SPORTS EXPO.</w:t>
      </w:r>
    </w:p>
    <w:p w:rsidR="00E655BB" w:rsidRDefault="00E655BB" w:rsidP="00E655BB">
      <w:pPr>
        <w:spacing w:line="276" w:lineRule="auto"/>
        <w:jc w:val="both"/>
        <w:rPr>
          <w:shd w:val="clear" w:color="auto" w:fill="FFFFFF"/>
          <w:lang w:val="en-GB"/>
        </w:rPr>
      </w:pPr>
    </w:p>
    <w:p w:rsidR="00E655BB" w:rsidRPr="00E655BB" w:rsidRDefault="00E655BB" w:rsidP="00E655BB">
      <w:pPr>
        <w:spacing w:line="276" w:lineRule="auto"/>
        <w:jc w:val="both"/>
        <w:rPr>
          <w:rFonts w:cs="Segoe UI"/>
          <w:b/>
          <w:shd w:val="clear" w:color="auto" w:fill="FFFFFF"/>
          <w:lang w:val="en-US"/>
        </w:rPr>
      </w:pPr>
      <w:r w:rsidRPr="00E655BB">
        <w:rPr>
          <w:b/>
          <w:shd w:val="clear" w:color="auto" w:fill="FFFFFF"/>
          <w:lang w:val="en-GB"/>
        </w:rPr>
        <w:t>New date</w:t>
      </w:r>
    </w:p>
    <w:p w:rsidR="00E655BB" w:rsidRPr="00E655BB" w:rsidRDefault="00E655BB" w:rsidP="00E655BB">
      <w:pPr>
        <w:spacing w:line="276" w:lineRule="auto"/>
        <w:jc w:val="both"/>
        <w:rPr>
          <w:rFonts w:cs="Segoe UI"/>
          <w:shd w:val="clear" w:color="auto" w:fill="FFFFFF"/>
          <w:lang w:val="en-US"/>
        </w:rPr>
      </w:pPr>
      <w:r>
        <w:rPr>
          <w:shd w:val="clear" w:color="auto" w:fill="FFFFFF"/>
          <w:lang w:val="en-GB"/>
        </w:rPr>
        <w:t>Spring is the time when the vast majority of enthusiasts of biking trips dig out their cycling equipment to draw energy from time spent on the road on two wheels for the next few months. Along with a touch of spring, the BIKE SHOW will let you prepare for the cycling season, and those who are still hesitating will catch the bug and see that cycling is fun, endorphins and eco style.</w:t>
      </w:r>
    </w:p>
    <w:p w:rsidR="00E655BB" w:rsidRDefault="00E655BB" w:rsidP="00E655BB">
      <w:pPr>
        <w:spacing w:line="276" w:lineRule="auto"/>
        <w:jc w:val="both"/>
        <w:rPr>
          <w:shd w:val="clear" w:color="auto" w:fill="FFFFFF"/>
          <w:lang w:val="en-GB"/>
        </w:rPr>
      </w:pPr>
    </w:p>
    <w:p w:rsidR="00E655BB" w:rsidRPr="00E655BB" w:rsidRDefault="00E655BB" w:rsidP="00E655BB">
      <w:pPr>
        <w:spacing w:line="276" w:lineRule="auto"/>
        <w:jc w:val="both"/>
        <w:rPr>
          <w:rFonts w:cs="Segoe UI"/>
          <w:b/>
          <w:shd w:val="clear" w:color="auto" w:fill="FFFFFF"/>
          <w:lang w:val="en-US"/>
        </w:rPr>
      </w:pPr>
      <w:r w:rsidRPr="00E655BB">
        <w:rPr>
          <w:b/>
          <w:shd w:val="clear" w:color="auto" w:fill="FFFFFF"/>
          <w:lang w:val="en-GB"/>
        </w:rPr>
        <w:t>Formula</w:t>
      </w:r>
    </w:p>
    <w:p w:rsidR="00E655BB" w:rsidRPr="00E655BB" w:rsidRDefault="00E655BB" w:rsidP="00E655BB">
      <w:pPr>
        <w:spacing w:line="276" w:lineRule="auto"/>
        <w:jc w:val="both"/>
        <w:rPr>
          <w:rFonts w:cs="Segoe UI"/>
          <w:shd w:val="clear" w:color="auto" w:fill="FFFFFF"/>
          <w:lang w:val="en-US"/>
        </w:rPr>
      </w:pPr>
      <w:r>
        <w:rPr>
          <w:shd w:val="clear" w:color="auto" w:fill="FFFFFF"/>
          <w:lang w:val="en-GB"/>
        </w:rPr>
        <w:t>All days of the BIKE SHOW will be dedicated to the general public. A huge test track will be created, where everyone will be able to test some models of bicycles. The fair will be co-created by the manufacturers and distributors of equipment such as scooters, longboards, unicycles, skateboards or roller skates. There will also be special guests: champions of bike stunts, travellers, experts.</w:t>
      </w:r>
    </w:p>
    <w:p w:rsidR="00E655BB" w:rsidRPr="00E655BB" w:rsidRDefault="00E655BB" w:rsidP="00E655BB">
      <w:pPr>
        <w:spacing w:line="276" w:lineRule="auto"/>
        <w:jc w:val="both"/>
        <w:rPr>
          <w:rFonts w:cs="Segoe UI"/>
          <w:shd w:val="clear" w:color="auto" w:fill="FFFFFF"/>
          <w:lang w:val="en-US"/>
        </w:rPr>
      </w:pPr>
    </w:p>
    <w:p w:rsidR="009A3BA7" w:rsidRPr="00E655BB" w:rsidRDefault="009A3BA7" w:rsidP="00E655BB">
      <w:pPr>
        <w:pStyle w:val="GrupaMTP"/>
        <w:spacing w:line="276" w:lineRule="auto"/>
        <w:jc w:val="both"/>
        <w:rPr>
          <w:lang w:val="en-US"/>
        </w:rPr>
      </w:pPr>
    </w:p>
    <w:p w:rsidR="009A3BA7" w:rsidRPr="009A3BA7" w:rsidRDefault="009A3BA7" w:rsidP="00E655BB">
      <w:pPr>
        <w:pStyle w:val="GrupaMTP"/>
        <w:spacing w:line="276" w:lineRule="auto"/>
        <w:jc w:val="both"/>
      </w:pPr>
      <w:r>
        <w:rPr>
          <w:noProof/>
          <w:lang w:eastAsia="pl-PL"/>
        </w:rPr>
        <w:lastRenderedPageBreak/>
        <w:drawing>
          <wp:inline distT="0" distB="0" distL="0" distR="0" wp14:anchorId="47C6C531" wp14:editId="2F87B3CE">
            <wp:extent cx="5755640" cy="3842385"/>
            <wp:effectExtent l="0" t="0" r="0" b="5715"/>
            <wp:docPr id="4" name="Obraz 4" descr="Z:\Projects\Bike Show (Targi Rowerowe)\2020\PR &amp; Marketing\WWW\Zdjęcia do wykorzystania\BikeShow_2019_da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Bike Show (Targi Rowerowe)\2020\PR &amp; Marketing\WWW\Zdjęcia do wykorzystania\BikeShow_2019_day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3842385"/>
                    </a:xfrm>
                    <a:prstGeom prst="rect">
                      <a:avLst/>
                    </a:prstGeom>
                    <a:noFill/>
                    <a:ln>
                      <a:noFill/>
                    </a:ln>
                  </pic:spPr>
                </pic:pic>
              </a:graphicData>
            </a:graphic>
          </wp:inline>
        </w:drawing>
      </w:r>
    </w:p>
    <w:p w:rsidR="009A3BA7" w:rsidRDefault="009A3BA7" w:rsidP="00E655BB">
      <w:pPr>
        <w:spacing w:line="276" w:lineRule="auto"/>
        <w:jc w:val="both"/>
        <w:rPr>
          <w:rFonts w:cs="Segoe UI"/>
          <w:shd w:val="clear" w:color="auto" w:fill="FFFFFF"/>
        </w:rPr>
      </w:pPr>
    </w:p>
    <w:p w:rsidR="00E655BB" w:rsidRPr="00E655BB" w:rsidRDefault="00E655BB" w:rsidP="00E655BB">
      <w:pPr>
        <w:spacing w:line="276" w:lineRule="auto"/>
        <w:jc w:val="both"/>
        <w:rPr>
          <w:rFonts w:cs="Segoe UI"/>
          <w:b/>
          <w:shd w:val="clear" w:color="auto" w:fill="FFFFFF"/>
          <w:lang w:val="en-US"/>
        </w:rPr>
      </w:pPr>
      <w:r w:rsidRPr="00E655BB">
        <w:rPr>
          <w:b/>
          <w:shd w:val="clear" w:color="auto" w:fill="FFFFFF"/>
          <w:lang w:val="en-GB"/>
        </w:rPr>
        <w:t>The power of a good connection</w:t>
      </w:r>
    </w:p>
    <w:p w:rsidR="00E655BB" w:rsidRPr="00E655BB" w:rsidRDefault="00E655BB" w:rsidP="00E655BB">
      <w:pPr>
        <w:spacing w:line="276" w:lineRule="auto"/>
        <w:jc w:val="both"/>
        <w:rPr>
          <w:rFonts w:cs="Segoe UI"/>
          <w:shd w:val="clear" w:color="auto" w:fill="FFFFFF"/>
          <w:lang w:val="en-US"/>
        </w:rPr>
      </w:pPr>
      <w:r>
        <w:rPr>
          <w:shd w:val="clear" w:color="auto" w:fill="FFFFFF"/>
          <w:lang w:val="en-GB"/>
        </w:rPr>
        <w:t xml:space="preserve">The BIKE SHOW will be held together with POZNAN SPORTS EXPO creating the largest sports festival in Wielkopolska. The quintessence of this merger will be the duathlon for children, which will be held on Saturday, April 4, on MTP Poznan Expo fairgrounds. </w:t>
      </w:r>
    </w:p>
    <w:p w:rsidR="00E655BB" w:rsidRPr="00E655BB" w:rsidRDefault="00E655BB" w:rsidP="00E655BB">
      <w:pPr>
        <w:spacing w:line="276" w:lineRule="auto"/>
        <w:jc w:val="both"/>
        <w:rPr>
          <w:rFonts w:cs="Segoe UI"/>
          <w:shd w:val="clear" w:color="auto" w:fill="FFFFFF"/>
          <w:lang w:val="en-US"/>
        </w:rPr>
      </w:pPr>
      <w:r>
        <w:rPr>
          <w:shd w:val="clear" w:color="auto" w:fill="FFFFFF"/>
          <w:lang w:val="en-GB"/>
        </w:rPr>
        <w:t xml:space="preserve">- Running and cycling are the most frequently chosen activities that support us in the fight for good shape and well-being. By combining BIKE SHOW and SPORTS EXPO POZNAN we want to create an energetic space that will develop both passions, activate those who still have a lot of excuses to stay at home, and open our guests to new sports challenges. Our events will also feature zones presenting other disciplines. Volunteers will be able to try their hand, for example at skating or roller skating. − says Dagmara Suprun, BIKE SHOW and SPORTS POZNAN EXPO Project Director. </w:t>
      </w:r>
    </w:p>
    <w:p w:rsidR="009A3BA7" w:rsidRPr="00E655BB" w:rsidRDefault="009A3BA7" w:rsidP="00E655BB">
      <w:pPr>
        <w:pStyle w:val="GrupaMTP"/>
        <w:spacing w:line="276" w:lineRule="auto"/>
        <w:jc w:val="both"/>
        <w:rPr>
          <w:lang w:val="en-US"/>
        </w:rPr>
      </w:pPr>
    </w:p>
    <w:p w:rsidR="00073F02" w:rsidRPr="00E655BB" w:rsidRDefault="00E655BB" w:rsidP="00E655BB">
      <w:pPr>
        <w:pStyle w:val="GrupaMTP"/>
        <w:spacing w:line="276" w:lineRule="auto"/>
        <w:jc w:val="both"/>
        <w:rPr>
          <w:lang w:val="en-US"/>
        </w:rPr>
      </w:pPr>
      <w:r w:rsidRPr="00E655BB">
        <w:rPr>
          <w:lang w:val="en-US"/>
        </w:rPr>
        <w:t>More information</w:t>
      </w:r>
      <w:r w:rsidR="009A3BA7" w:rsidRPr="00E655BB">
        <w:rPr>
          <w:lang w:val="en-US"/>
        </w:rPr>
        <w:t xml:space="preserve">: </w:t>
      </w:r>
      <w:hyperlink r:id="rId10" w:history="1">
        <w:r w:rsidR="009A3BA7" w:rsidRPr="00E655BB">
          <w:rPr>
            <w:rStyle w:val="Hipercze"/>
            <w:lang w:val="en-US"/>
          </w:rPr>
          <w:t>www.bikeexpo.pl</w:t>
        </w:r>
      </w:hyperlink>
      <w:r w:rsidR="009A3BA7" w:rsidRPr="00E655BB">
        <w:rPr>
          <w:lang w:val="en-US"/>
        </w:rPr>
        <w:t xml:space="preserve">. </w:t>
      </w:r>
    </w:p>
    <w:sectPr w:rsidR="00073F02" w:rsidRPr="00E655BB" w:rsidSect="00073F02">
      <w:headerReference w:type="default" r:id="rId11"/>
      <w:headerReference w:type="first" r:id="rId12"/>
      <w:pgSz w:w="11900" w:h="16840"/>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6AA" w:rsidRDefault="00C326AA" w:rsidP="00073F02">
      <w:r>
        <w:separator/>
      </w:r>
    </w:p>
  </w:endnote>
  <w:endnote w:type="continuationSeparator" w:id="0">
    <w:p w:rsidR="00C326AA" w:rsidRDefault="00C326AA" w:rsidP="0007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6AA" w:rsidRDefault="00C326AA" w:rsidP="00073F02">
      <w:r>
        <w:separator/>
      </w:r>
    </w:p>
  </w:footnote>
  <w:footnote w:type="continuationSeparator" w:id="0">
    <w:p w:rsidR="00C326AA" w:rsidRDefault="00C326AA" w:rsidP="00073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02" w:rsidRDefault="00610D36">
    <w:pPr>
      <w:pStyle w:val="Nagwek"/>
    </w:pPr>
    <w:r>
      <w:rPr>
        <w:noProof/>
        <w:lang w:eastAsia="pl-PL"/>
      </w:rPr>
      <w:drawing>
        <wp:anchor distT="0" distB="0" distL="114300" distR="114300" simplePos="0" relativeHeight="251664384" behindDoc="1" locked="0" layoutInCell="1" allowOverlap="1" wp14:anchorId="4B5A686B" wp14:editId="66649D72">
          <wp:simplePos x="0" y="0"/>
          <wp:positionH relativeFrom="column">
            <wp:posOffset>-904777</wp:posOffset>
          </wp:positionH>
          <wp:positionV relativeFrom="paragraph">
            <wp:posOffset>-450215</wp:posOffset>
          </wp:positionV>
          <wp:extent cx="7563485" cy="17077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_eng@300x.png"/>
                  <pic:cNvPicPr/>
                </pic:nvPicPr>
                <pic:blipFill rotWithShape="1">
                  <a:blip r:embed="rId1">
                    <a:extLst>
                      <a:ext uri="{28A0092B-C50C-407E-A947-70E740481C1C}">
                        <a14:useLocalDpi xmlns:a14="http://schemas.microsoft.com/office/drawing/2010/main" val="0"/>
                      </a:ext>
                    </a:extLst>
                  </a:blip>
                  <a:srcRect b="84040"/>
                  <a:stretch/>
                </pic:blipFill>
                <pic:spPr bwMode="auto">
                  <a:xfrm>
                    <a:off x="0" y="0"/>
                    <a:ext cx="7563485" cy="1707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D9D" w:rsidRDefault="00B02D9D">
    <w:pPr>
      <w:pStyle w:val="Nagwek"/>
    </w:pPr>
    <w:r>
      <w:rPr>
        <w:noProof/>
        <w:lang w:eastAsia="pl-PL"/>
      </w:rPr>
      <w:drawing>
        <wp:anchor distT="0" distB="0" distL="114300" distR="114300" simplePos="0" relativeHeight="251666432" behindDoc="1" locked="0" layoutInCell="1" allowOverlap="1" wp14:anchorId="2D625BAC" wp14:editId="3163B000">
          <wp:simplePos x="0" y="0"/>
          <wp:positionH relativeFrom="page">
            <wp:posOffset>-4445</wp:posOffset>
          </wp:positionH>
          <wp:positionV relativeFrom="paragraph">
            <wp:posOffset>-438785</wp:posOffset>
          </wp:positionV>
          <wp:extent cx="7553325" cy="10665816"/>
          <wp:effectExtent l="0" t="0" r="0" b="254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658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6AA"/>
    <w:rsid w:val="00035F44"/>
    <w:rsid w:val="00073F02"/>
    <w:rsid w:val="00126D70"/>
    <w:rsid w:val="00195E40"/>
    <w:rsid w:val="001C0C8C"/>
    <w:rsid w:val="002330AA"/>
    <w:rsid w:val="002D72A6"/>
    <w:rsid w:val="003B442F"/>
    <w:rsid w:val="00451E11"/>
    <w:rsid w:val="00452E05"/>
    <w:rsid w:val="005101C9"/>
    <w:rsid w:val="00514B05"/>
    <w:rsid w:val="0052262E"/>
    <w:rsid w:val="00566604"/>
    <w:rsid w:val="005F566B"/>
    <w:rsid w:val="00610D36"/>
    <w:rsid w:val="00763E38"/>
    <w:rsid w:val="008303F4"/>
    <w:rsid w:val="008A2DD0"/>
    <w:rsid w:val="008D35E7"/>
    <w:rsid w:val="0093224B"/>
    <w:rsid w:val="00954DCC"/>
    <w:rsid w:val="009A3BA7"/>
    <w:rsid w:val="009C6049"/>
    <w:rsid w:val="00A34995"/>
    <w:rsid w:val="00B02D9D"/>
    <w:rsid w:val="00B72503"/>
    <w:rsid w:val="00B731E5"/>
    <w:rsid w:val="00BD009D"/>
    <w:rsid w:val="00BE464B"/>
    <w:rsid w:val="00BE7296"/>
    <w:rsid w:val="00C274F4"/>
    <w:rsid w:val="00C326AA"/>
    <w:rsid w:val="00C87994"/>
    <w:rsid w:val="00CA6F66"/>
    <w:rsid w:val="00D437A8"/>
    <w:rsid w:val="00DB6D21"/>
    <w:rsid w:val="00E21473"/>
    <w:rsid w:val="00E36951"/>
    <w:rsid w:val="00E559DD"/>
    <w:rsid w:val="00E655BB"/>
    <w:rsid w:val="00EC3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C326AA"/>
    <w:rPr>
      <w:rFonts w:cs="Segoe UI"/>
      <w:sz w:val="18"/>
      <w:szCs w:val="18"/>
    </w:rPr>
  </w:style>
  <w:style w:type="character" w:customStyle="1" w:styleId="TekstdymkaZnak">
    <w:name w:val="Tekst dymka Znak"/>
    <w:basedOn w:val="Domylnaczcionkaakapitu"/>
    <w:link w:val="Tekstdymka"/>
    <w:uiPriority w:val="99"/>
    <w:semiHidden/>
    <w:rsid w:val="00C326AA"/>
    <w:rPr>
      <w:rFonts w:ascii="Segoe UI" w:hAnsi="Segoe UI" w:cs="Segoe UI"/>
      <w:sz w:val="18"/>
      <w:szCs w:val="18"/>
    </w:rPr>
  </w:style>
  <w:style w:type="character" w:styleId="Pogrubienie">
    <w:name w:val="Strong"/>
    <w:basedOn w:val="Domylnaczcionkaakapitu"/>
    <w:uiPriority w:val="22"/>
    <w:qFormat/>
    <w:rsid w:val="00035F44"/>
    <w:rPr>
      <w:b/>
      <w:bCs/>
    </w:rPr>
  </w:style>
  <w:style w:type="character" w:styleId="Hipercze">
    <w:name w:val="Hyperlink"/>
    <w:basedOn w:val="Domylnaczcionkaakapitu"/>
    <w:uiPriority w:val="99"/>
    <w:unhideWhenUsed/>
    <w:rsid w:val="009A3BA7"/>
    <w:rPr>
      <w:color w:val="0055BE"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GrupaMTP"/>
    <w:qFormat/>
    <w:rsid w:val="00BE7296"/>
    <w:rPr>
      <w:rFonts w:ascii="Segoe UI" w:hAnsi="Segoe UI"/>
    </w:rPr>
  </w:style>
  <w:style w:type="paragraph" w:styleId="Nagwek1">
    <w:name w:val="heading 1"/>
    <w:basedOn w:val="GrupaMTP"/>
    <w:next w:val="GrupaMTP"/>
    <w:link w:val="Nagwek1Znak"/>
    <w:uiPriority w:val="9"/>
    <w:qFormat/>
    <w:rsid w:val="00A34995"/>
    <w:pPr>
      <w:keepNext/>
      <w:keepLines/>
      <w:spacing w:before="240"/>
      <w:outlineLvl w:val="0"/>
    </w:pPr>
    <w:rPr>
      <w:rFonts w:eastAsiaTheme="majorEastAsia" w:cstheme="majorBidi"/>
      <w:b/>
      <w:color w:val="1AB9FF"/>
      <w:sz w:val="32"/>
      <w:szCs w:val="32"/>
    </w:rPr>
  </w:style>
  <w:style w:type="paragraph" w:styleId="Nagwek2">
    <w:name w:val="heading 2"/>
    <w:basedOn w:val="Normalny"/>
    <w:next w:val="Normalny"/>
    <w:link w:val="Nagwek2Znak"/>
    <w:uiPriority w:val="9"/>
    <w:unhideWhenUsed/>
    <w:qFormat/>
    <w:rsid w:val="003B442F"/>
    <w:pPr>
      <w:keepNext/>
      <w:keepLines/>
      <w:spacing w:before="40"/>
      <w:outlineLvl w:val="1"/>
    </w:pPr>
    <w:rPr>
      <w:rFonts w:eastAsiaTheme="majorEastAsia" w:cstheme="majorBidi"/>
      <w:b/>
      <w:color w:val="0055BE"/>
      <w:sz w:val="26"/>
      <w:szCs w:val="26"/>
    </w:rPr>
  </w:style>
  <w:style w:type="paragraph" w:styleId="Nagwek3">
    <w:name w:val="heading 3"/>
    <w:basedOn w:val="Normalny"/>
    <w:next w:val="Normalny"/>
    <w:link w:val="Nagwek3Znak"/>
    <w:uiPriority w:val="9"/>
    <w:unhideWhenUsed/>
    <w:qFormat/>
    <w:rsid w:val="003B442F"/>
    <w:pPr>
      <w:keepNext/>
      <w:keepLines/>
      <w:spacing w:before="40"/>
      <w:outlineLvl w:val="2"/>
    </w:pPr>
    <w:rPr>
      <w:rFonts w:eastAsiaTheme="majorEastAsia" w:cstheme="majorBidi"/>
      <w:b/>
      <w:color w:val="FF6700"/>
    </w:rPr>
  </w:style>
  <w:style w:type="paragraph" w:styleId="Nagwek4">
    <w:name w:val="heading 4"/>
    <w:basedOn w:val="Normalny"/>
    <w:next w:val="Normalny"/>
    <w:link w:val="Nagwek4Znak"/>
    <w:uiPriority w:val="9"/>
    <w:unhideWhenUsed/>
    <w:qFormat/>
    <w:rsid w:val="003B442F"/>
    <w:pPr>
      <w:keepNext/>
      <w:keepLines/>
      <w:spacing w:before="40"/>
      <w:outlineLvl w:val="3"/>
    </w:pPr>
    <w:rPr>
      <w:rFonts w:eastAsiaTheme="majorEastAsia" w:cstheme="majorBidi"/>
      <w:i/>
      <w:iCs/>
      <w:color w:val="000000" w:themeColor="text1"/>
    </w:rPr>
  </w:style>
  <w:style w:type="paragraph" w:styleId="Nagwek5">
    <w:name w:val="heading 5"/>
    <w:basedOn w:val="Normalny"/>
    <w:next w:val="Normalny"/>
    <w:link w:val="Nagwek5Znak"/>
    <w:uiPriority w:val="9"/>
    <w:unhideWhenUsed/>
    <w:qFormat/>
    <w:rsid w:val="003B442F"/>
    <w:pPr>
      <w:keepNext/>
      <w:keepLines/>
      <w:spacing w:before="40"/>
      <w:outlineLvl w:val="4"/>
    </w:pPr>
    <w:rPr>
      <w:rFonts w:eastAsiaTheme="majorEastAsia" w:cstheme="majorBidi"/>
      <w:color w:val="000000" w:themeColor="text1"/>
    </w:rPr>
  </w:style>
  <w:style w:type="paragraph" w:styleId="Nagwek6">
    <w:name w:val="heading 6"/>
    <w:basedOn w:val="Normalny"/>
    <w:next w:val="Normalny"/>
    <w:link w:val="Nagwek6Znak"/>
    <w:uiPriority w:val="9"/>
    <w:unhideWhenUsed/>
    <w:qFormat/>
    <w:rsid w:val="003B442F"/>
    <w:pPr>
      <w:keepNext/>
      <w:keepLines/>
      <w:spacing w:before="40"/>
      <w:outlineLvl w:val="5"/>
    </w:pPr>
    <w:rPr>
      <w:rFonts w:asciiTheme="majorHAnsi" w:eastAsiaTheme="majorEastAsia" w:hAnsiTheme="majorHAnsi" w:cstheme="majorBidi"/>
      <w:color w:val="000000" w:themeColor="text1"/>
    </w:rPr>
  </w:style>
  <w:style w:type="paragraph" w:styleId="Nagwek7">
    <w:name w:val="heading 7"/>
    <w:basedOn w:val="Normalny"/>
    <w:next w:val="Normalny"/>
    <w:link w:val="Nagwek7Znak"/>
    <w:uiPriority w:val="9"/>
    <w:semiHidden/>
    <w:unhideWhenUsed/>
    <w:qFormat/>
    <w:rsid w:val="003B442F"/>
    <w:pPr>
      <w:keepNext/>
      <w:keepLines/>
      <w:spacing w:before="40"/>
      <w:outlineLvl w:val="6"/>
    </w:pPr>
    <w:rPr>
      <w:rFonts w:asciiTheme="majorHAnsi" w:eastAsiaTheme="majorEastAsia" w:hAnsiTheme="majorHAnsi" w:cstheme="majorBidi"/>
      <w:i/>
      <w:iCs/>
      <w:color w:val="000000" w:themeColor="tex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E7296"/>
    <w:pPr>
      <w:tabs>
        <w:tab w:val="center" w:pos="4703"/>
        <w:tab w:val="right" w:pos="9406"/>
      </w:tabs>
    </w:pPr>
    <w:rPr>
      <w:sz w:val="20"/>
    </w:rPr>
  </w:style>
  <w:style w:type="character" w:customStyle="1" w:styleId="NagwekZnak">
    <w:name w:val="Nagłówek Znak"/>
    <w:basedOn w:val="Domylnaczcionkaakapitu"/>
    <w:link w:val="Nagwek"/>
    <w:uiPriority w:val="99"/>
    <w:rsid w:val="00BE7296"/>
    <w:rPr>
      <w:rFonts w:ascii="Segoe UI" w:hAnsi="Segoe UI"/>
      <w:sz w:val="20"/>
    </w:rPr>
  </w:style>
  <w:style w:type="paragraph" w:styleId="Stopka">
    <w:name w:val="footer"/>
    <w:basedOn w:val="Normalny"/>
    <w:link w:val="StopkaZnak"/>
    <w:uiPriority w:val="99"/>
    <w:unhideWhenUsed/>
    <w:rsid w:val="00BE7296"/>
    <w:pPr>
      <w:tabs>
        <w:tab w:val="center" w:pos="4703"/>
        <w:tab w:val="right" w:pos="9406"/>
      </w:tabs>
    </w:pPr>
    <w:rPr>
      <w:sz w:val="20"/>
    </w:rPr>
  </w:style>
  <w:style w:type="character" w:customStyle="1" w:styleId="StopkaZnak">
    <w:name w:val="Stopka Znak"/>
    <w:basedOn w:val="Domylnaczcionkaakapitu"/>
    <w:link w:val="Stopka"/>
    <w:uiPriority w:val="99"/>
    <w:rsid w:val="00BE7296"/>
    <w:rPr>
      <w:rFonts w:ascii="Segoe UI" w:hAnsi="Segoe UI"/>
      <w:sz w:val="20"/>
    </w:rPr>
  </w:style>
  <w:style w:type="paragraph" w:customStyle="1" w:styleId="GrupaMTP">
    <w:name w:val="Grupa MTP"/>
    <w:basedOn w:val="Normalny"/>
    <w:qFormat/>
    <w:rsid w:val="00073F02"/>
    <w:rPr>
      <w:rFonts w:cs="Segoe UI"/>
    </w:rPr>
  </w:style>
  <w:style w:type="character" w:customStyle="1" w:styleId="Nagwek1Znak">
    <w:name w:val="Nagłówek 1 Znak"/>
    <w:basedOn w:val="Domylnaczcionkaakapitu"/>
    <w:link w:val="Nagwek1"/>
    <w:uiPriority w:val="9"/>
    <w:rsid w:val="00A34995"/>
    <w:rPr>
      <w:rFonts w:ascii="Segoe UI" w:eastAsiaTheme="majorEastAsia" w:hAnsi="Segoe UI" w:cstheme="majorBidi"/>
      <w:b/>
      <w:color w:val="1AB9FF"/>
      <w:sz w:val="32"/>
      <w:szCs w:val="32"/>
    </w:rPr>
  </w:style>
  <w:style w:type="character" w:customStyle="1" w:styleId="Nagwek2Znak">
    <w:name w:val="Nagłówek 2 Znak"/>
    <w:basedOn w:val="Domylnaczcionkaakapitu"/>
    <w:link w:val="Nagwek2"/>
    <w:uiPriority w:val="9"/>
    <w:rsid w:val="003B442F"/>
    <w:rPr>
      <w:rFonts w:ascii="Segoe UI" w:eastAsiaTheme="majorEastAsia" w:hAnsi="Segoe UI" w:cstheme="majorBidi"/>
      <w:b/>
      <w:color w:val="0055BE"/>
      <w:sz w:val="26"/>
      <w:szCs w:val="26"/>
    </w:rPr>
  </w:style>
  <w:style w:type="character" w:customStyle="1" w:styleId="Nagwek3Znak">
    <w:name w:val="Nagłówek 3 Znak"/>
    <w:basedOn w:val="Domylnaczcionkaakapitu"/>
    <w:link w:val="Nagwek3"/>
    <w:uiPriority w:val="9"/>
    <w:rsid w:val="003B442F"/>
    <w:rPr>
      <w:rFonts w:ascii="Segoe UI" w:eastAsiaTheme="majorEastAsia" w:hAnsi="Segoe UI" w:cstheme="majorBidi"/>
      <w:b/>
      <w:color w:val="FF6700"/>
    </w:rPr>
  </w:style>
  <w:style w:type="character" w:customStyle="1" w:styleId="Nagwek4Znak">
    <w:name w:val="Nagłówek 4 Znak"/>
    <w:basedOn w:val="Domylnaczcionkaakapitu"/>
    <w:link w:val="Nagwek4"/>
    <w:uiPriority w:val="9"/>
    <w:rsid w:val="003B442F"/>
    <w:rPr>
      <w:rFonts w:ascii="Segoe UI" w:eastAsiaTheme="majorEastAsia" w:hAnsi="Segoe UI" w:cstheme="majorBidi"/>
      <w:i/>
      <w:iCs/>
      <w:color w:val="000000" w:themeColor="text1"/>
    </w:rPr>
  </w:style>
  <w:style w:type="character" w:customStyle="1" w:styleId="Nagwek5Znak">
    <w:name w:val="Nagłówek 5 Znak"/>
    <w:basedOn w:val="Domylnaczcionkaakapitu"/>
    <w:link w:val="Nagwek5"/>
    <w:uiPriority w:val="9"/>
    <w:rsid w:val="003B442F"/>
    <w:rPr>
      <w:rFonts w:ascii="Segoe UI" w:eastAsiaTheme="majorEastAsia" w:hAnsi="Segoe UI" w:cstheme="majorBidi"/>
      <w:color w:val="000000" w:themeColor="text1"/>
    </w:rPr>
  </w:style>
  <w:style w:type="character" w:customStyle="1" w:styleId="Nagwek6Znak">
    <w:name w:val="Nagłówek 6 Znak"/>
    <w:basedOn w:val="Domylnaczcionkaakapitu"/>
    <w:link w:val="Nagwek6"/>
    <w:uiPriority w:val="9"/>
    <w:rsid w:val="003B442F"/>
    <w:rPr>
      <w:rFonts w:asciiTheme="majorHAnsi" w:eastAsiaTheme="majorEastAsia" w:hAnsiTheme="majorHAnsi" w:cstheme="majorBidi"/>
      <w:color w:val="000000" w:themeColor="text1"/>
    </w:rPr>
  </w:style>
  <w:style w:type="character" w:customStyle="1" w:styleId="Nagwek7Znak">
    <w:name w:val="Nagłówek 7 Znak"/>
    <w:basedOn w:val="Domylnaczcionkaakapitu"/>
    <w:link w:val="Nagwek7"/>
    <w:uiPriority w:val="9"/>
    <w:semiHidden/>
    <w:rsid w:val="003B442F"/>
    <w:rPr>
      <w:rFonts w:asciiTheme="majorHAnsi" w:eastAsiaTheme="majorEastAsia" w:hAnsiTheme="majorHAnsi" w:cstheme="majorBidi"/>
      <w:i/>
      <w:iCs/>
      <w:color w:val="000000" w:themeColor="text1"/>
    </w:rPr>
  </w:style>
  <w:style w:type="paragraph" w:styleId="Cytatintensywny">
    <w:name w:val="Intense Quote"/>
    <w:basedOn w:val="Normalny"/>
    <w:next w:val="Normalny"/>
    <w:link w:val="CytatintensywnyZnak"/>
    <w:uiPriority w:val="30"/>
    <w:qFormat/>
    <w:rsid w:val="003B442F"/>
    <w:pPr>
      <w:pBdr>
        <w:top w:val="single" w:sz="4" w:space="10" w:color="FF6700"/>
        <w:bottom w:val="single" w:sz="4" w:space="10" w:color="FF6700"/>
      </w:pBdr>
      <w:spacing w:before="360" w:after="360"/>
      <w:ind w:left="864" w:right="864"/>
      <w:jc w:val="center"/>
    </w:pPr>
    <w:rPr>
      <w:i/>
      <w:iCs/>
      <w:color w:val="0055BE"/>
    </w:rPr>
  </w:style>
  <w:style w:type="character" w:customStyle="1" w:styleId="CytatintensywnyZnak">
    <w:name w:val="Cytat intensywny Znak"/>
    <w:basedOn w:val="Domylnaczcionkaakapitu"/>
    <w:link w:val="Cytatintensywny"/>
    <w:uiPriority w:val="30"/>
    <w:rsid w:val="003B442F"/>
    <w:rPr>
      <w:rFonts w:ascii="Segoe UI" w:hAnsi="Segoe UI"/>
      <w:i/>
      <w:iCs/>
      <w:color w:val="0055BE"/>
    </w:rPr>
  </w:style>
  <w:style w:type="character" w:styleId="Wyrnienieintensywne">
    <w:name w:val="Intense Emphasis"/>
    <w:basedOn w:val="Domylnaczcionkaakapitu"/>
    <w:uiPriority w:val="21"/>
    <w:qFormat/>
    <w:rsid w:val="003B442F"/>
    <w:rPr>
      <w:rFonts w:ascii="Segoe UI" w:hAnsi="Segoe UI"/>
      <w:i/>
      <w:iCs/>
      <w:color w:val="1AB9FF"/>
    </w:rPr>
  </w:style>
  <w:style w:type="character" w:styleId="Odwoanieintensywne">
    <w:name w:val="Intense Reference"/>
    <w:basedOn w:val="Domylnaczcionkaakapitu"/>
    <w:uiPriority w:val="32"/>
    <w:qFormat/>
    <w:rsid w:val="003B442F"/>
    <w:rPr>
      <w:rFonts w:ascii="Segoe UI" w:hAnsi="Segoe UI"/>
      <w:b/>
      <w:bCs/>
      <w:smallCaps/>
      <w:color w:val="0055BE"/>
      <w:spacing w:val="5"/>
    </w:rPr>
  </w:style>
  <w:style w:type="paragraph" w:styleId="Bezodstpw">
    <w:name w:val="No Spacing"/>
    <w:uiPriority w:val="1"/>
    <w:qFormat/>
    <w:rsid w:val="003B442F"/>
    <w:rPr>
      <w:rFonts w:ascii="Segoe UI" w:hAnsi="Segoe UI"/>
    </w:rPr>
  </w:style>
  <w:style w:type="paragraph" w:styleId="Tekstdymka">
    <w:name w:val="Balloon Text"/>
    <w:basedOn w:val="Normalny"/>
    <w:link w:val="TekstdymkaZnak"/>
    <w:uiPriority w:val="99"/>
    <w:semiHidden/>
    <w:unhideWhenUsed/>
    <w:rsid w:val="00C326AA"/>
    <w:rPr>
      <w:rFonts w:cs="Segoe UI"/>
      <w:sz w:val="18"/>
      <w:szCs w:val="18"/>
    </w:rPr>
  </w:style>
  <w:style w:type="character" w:customStyle="1" w:styleId="TekstdymkaZnak">
    <w:name w:val="Tekst dymka Znak"/>
    <w:basedOn w:val="Domylnaczcionkaakapitu"/>
    <w:link w:val="Tekstdymka"/>
    <w:uiPriority w:val="99"/>
    <w:semiHidden/>
    <w:rsid w:val="00C326AA"/>
    <w:rPr>
      <w:rFonts w:ascii="Segoe UI" w:hAnsi="Segoe UI" w:cs="Segoe UI"/>
      <w:sz w:val="18"/>
      <w:szCs w:val="18"/>
    </w:rPr>
  </w:style>
  <w:style w:type="character" w:styleId="Pogrubienie">
    <w:name w:val="Strong"/>
    <w:basedOn w:val="Domylnaczcionkaakapitu"/>
    <w:uiPriority w:val="22"/>
    <w:qFormat/>
    <w:rsid w:val="00035F44"/>
    <w:rPr>
      <w:b/>
      <w:bCs/>
    </w:rPr>
  </w:style>
  <w:style w:type="character" w:styleId="Hipercze">
    <w:name w:val="Hyperlink"/>
    <w:basedOn w:val="Domylnaczcionkaakapitu"/>
    <w:uiPriority w:val="99"/>
    <w:unhideWhenUsed/>
    <w:rsid w:val="009A3BA7"/>
    <w:rPr>
      <w:color w:val="0055B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bikeexpo.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GRUPA MTP 1">
      <a:dk1>
        <a:srgbClr val="000000"/>
      </a:dk1>
      <a:lt1>
        <a:srgbClr val="FEFFFF"/>
      </a:lt1>
      <a:dk2>
        <a:srgbClr val="0054BD"/>
      </a:dk2>
      <a:lt2>
        <a:srgbClr val="19B9FF"/>
      </a:lt2>
      <a:accent1>
        <a:srgbClr val="FF6700"/>
      </a:accent1>
      <a:accent2>
        <a:srgbClr val="4E14B3"/>
      </a:accent2>
      <a:accent3>
        <a:srgbClr val="37D32F"/>
      </a:accent3>
      <a:accent4>
        <a:srgbClr val="FFB500"/>
      </a:accent4>
      <a:accent5>
        <a:srgbClr val="D6006D"/>
      </a:accent5>
      <a:accent6>
        <a:srgbClr val="666666"/>
      </a:accent6>
      <a:hlink>
        <a:srgbClr val="0055BE"/>
      </a:hlink>
      <a:folHlink>
        <a:srgbClr val="66666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C6E25-56DF-4280-8B51-E8FEEC59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1762</Characters>
  <Application>Microsoft Office Word</Application>
  <DocSecurity>0</DocSecurity>
  <Lines>14</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Katarzyna Świderska</cp:lastModifiedBy>
  <cp:revision>2</cp:revision>
  <cp:lastPrinted>2019-10-23T08:16:00Z</cp:lastPrinted>
  <dcterms:created xsi:type="dcterms:W3CDTF">2020-02-20T12:01:00Z</dcterms:created>
  <dcterms:modified xsi:type="dcterms:W3CDTF">2020-02-20T12:01:00Z</dcterms:modified>
</cp:coreProperties>
</file>